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188" w:rsidRDefault="00B12188" w:rsidP="00B12188">
      <w:pPr>
        <w:rPr>
          <w:rFonts w:eastAsia="Times New Roman"/>
        </w:rPr>
      </w:pPr>
      <w:proofErr w:type="gramStart"/>
      <w:r>
        <w:rPr>
          <w:rFonts w:eastAsia="Times New Roman"/>
        </w:rPr>
        <w:t>Kevin's  background</w:t>
      </w:r>
      <w:proofErr w:type="gramEnd"/>
      <w:r>
        <w:rPr>
          <w:rFonts w:eastAsia="Times New Roman"/>
        </w:rPr>
        <w:t xml:space="preserve"> in sports and athletics spans 50 plus years.  Kevin was a </w:t>
      </w:r>
      <w:proofErr w:type="spellStart"/>
      <w:r>
        <w:rPr>
          <w:rFonts w:eastAsia="Times New Roman"/>
        </w:rPr>
        <w:t>Div</w:t>
      </w:r>
      <w:proofErr w:type="spellEnd"/>
      <w:r>
        <w:rPr>
          <w:rFonts w:eastAsia="Times New Roman"/>
        </w:rPr>
        <w:t xml:space="preserve"> II All America (honorable mention) from Cal Poly, SLO.  In his 4 year college career, Kevin scored 2,000 points and grabbed 1,000 rebounds as a 4 year starter. Kevin attended Bellevue Community College in Bellevue, Washington and Cal Poly, SLO in San Luis Obispo, CA. Excluding his freshman year at Bellevue, his teams made the  playoffs 3 out of the 4 years. </w:t>
      </w:r>
      <w:r>
        <w:rPr>
          <w:rFonts w:eastAsia="Times New Roman"/>
        </w:rPr>
        <w:br/>
        <w:t xml:space="preserve">At Bellevue community college, Kevin was voted to the all-time team. He was conference MVP and 1st team all-league his sophomore year. His team also finished 3rd in the state that year. At Cal Poly, Kevin's teams made the playoffs both years. His junior year, the Mustangs finished 3rd in the nation and missed going back again his senior year by a single point. Kevin was voted to the National Association of Basketball Coaches West all-star team. He was one of only two </w:t>
      </w:r>
      <w:proofErr w:type="spellStart"/>
      <w:r>
        <w:rPr>
          <w:rFonts w:eastAsia="Times New Roman"/>
        </w:rPr>
        <w:t>Div</w:t>
      </w:r>
      <w:proofErr w:type="spellEnd"/>
      <w:r>
        <w:rPr>
          <w:rFonts w:eastAsia="Times New Roman"/>
        </w:rPr>
        <w:t xml:space="preserve"> II players to play in this game of Div. </w:t>
      </w:r>
      <w:proofErr w:type="gramStart"/>
      <w:r>
        <w:rPr>
          <w:rFonts w:eastAsia="Times New Roman"/>
        </w:rPr>
        <w:t>I All Stars.</w:t>
      </w:r>
      <w:proofErr w:type="gramEnd"/>
      <w:r>
        <w:rPr>
          <w:rFonts w:eastAsia="Times New Roman"/>
        </w:rPr>
        <w:t xml:space="preserve">  Kevin was voted to the </w:t>
      </w:r>
      <w:proofErr w:type="spellStart"/>
      <w:r>
        <w:rPr>
          <w:rFonts w:eastAsia="Times New Roman"/>
        </w:rPr>
        <w:t>Calpoly</w:t>
      </w:r>
      <w:proofErr w:type="spellEnd"/>
      <w:r>
        <w:rPr>
          <w:rFonts w:eastAsia="Times New Roman"/>
        </w:rPr>
        <w:t>, SLO Hall of Fame in 1995.</w:t>
      </w:r>
    </w:p>
    <w:p w:rsidR="00B12188" w:rsidRDefault="00B12188" w:rsidP="00B12188">
      <w:pPr>
        <w:rPr>
          <w:rFonts w:eastAsia="Times New Roman"/>
        </w:rPr>
      </w:pPr>
    </w:p>
    <w:p w:rsidR="00B12188" w:rsidRDefault="00B12188" w:rsidP="00B12188">
      <w:pPr>
        <w:rPr>
          <w:rFonts w:eastAsia="Times New Roman"/>
        </w:rPr>
      </w:pPr>
      <w:r>
        <w:rPr>
          <w:rFonts w:eastAsia="Times New Roman"/>
        </w:rPr>
        <w:t>Kevin’s coaching and training pedigree is, and has been based on acquiring knowledge. His NSCA, CSCS, ISSA Master Trainer, USAW, Sports Performance Coach, Russian Kettlebell Instructor. 20 plus years of seminars, workshops, looking up and reading articles and books to increase his knowledge to train different populations.</w:t>
      </w:r>
      <w:bookmarkStart w:id="0" w:name="_GoBack"/>
      <w:bookmarkEnd w:id="0"/>
    </w:p>
    <w:p w:rsidR="00B12188" w:rsidRDefault="00B12188" w:rsidP="00B12188">
      <w:pPr>
        <w:rPr>
          <w:rFonts w:eastAsia="Times New Roman"/>
        </w:rPr>
      </w:pPr>
    </w:p>
    <w:p w:rsidR="00B12188" w:rsidRDefault="00B12188" w:rsidP="00B12188">
      <w:pPr>
        <w:rPr>
          <w:rFonts w:eastAsia="Times New Roman"/>
        </w:rPr>
      </w:pPr>
      <w:r>
        <w:rPr>
          <w:rFonts w:eastAsia="Times New Roman"/>
        </w:rPr>
        <w:t xml:space="preserve">He practices what he preaches in his daily training mix of strength, conditioning, yoga, and nutritional discipline </w:t>
      </w:r>
    </w:p>
    <w:p w:rsidR="00B12188" w:rsidRDefault="00807BF1" w:rsidP="00B12188">
      <w:pPr>
        <w:rPr>
          <w:rFonts w:eastAsia="Times New Roman"/>
        </w:rPr>
      </w:pPr>
      <w:r>
        <w:rPr>
          <w:rFonts w:eastAsia="Times New Roman"/>
          <w:noProof/>
        </w:rPr>
        <w:drawing>
          <wp:inline distT="0" distB="0" distL="0" distR="0">
            <wp:extent cx="2154264" cy="188450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101_19320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4106" cy="1884370"/>
                    </a:xfrm>
                    <a:prstGeom prst="rect">
                      <a:avLst/>
                    </a:prstGeom>
                  </pic:spPr>
                </pic:pic>
              </a:graphicData>
            </a:graphic>
          </wp:inline>
        </w:drawing>
      </w:r>
      <w:r>
        <w:rPr>
          <w:rFonts w:eastAsia="Times New Roman"/>
          <w:noProof/>
        </w:rPr>
        <w:drawing>
          <wp:inline distT="0" distB="0" distL="0" distR="0">
            <wp:extent cx="1668651" cy="189073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66273566209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2814" cy="1895452"/>
                    </a:xfrm>
                    <a:prstGeom prst="rect">
                      <a:avLst/>
                    </a:prstGeom>
                  </pic:spPr>
                </pic:pic>
              </a:graphicData>
            </a:graphic>
          </wp:inline>
        </w:drawing>
      </w:r>
      <w:r>
        <w:rPr>
          <w:rFonts w:eastAsia="Times New Roman"/>
          <w:noProof/>
        </w:rPr>
        <w:drawing>
          <wp:inline distT="0" distB="0" distL="0" distR="0" wp14:anchorId="2AD00ED2" wp14:editId="0AD556F9">
            <wp:extent cx="2045777" cy="1883243"/>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RIORTHREE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0621" cy="1887702"/>
                    </a:xfrm>
                    <a:prstGeom prst="rect">
                      <a:avLst/>
                    </a:prstGeom>
                  </pic:spPr>
                </pic:pic>
              </a:graphicData>
            </a:graphic>
          </wp:inline>
        </w:drawing>
      </w:r>
    </w:p>
    <w:p w:rsidR="00807BF1" w:rsidRDefault="00807BF1" w:rsidP="00B12188">
      <w:pPr>
        <w:rPr>
          <w:rFonts w:eastAsia="Times New Roman"/>
        </w:rPr>
      </w:pPr>
    </w:p>
    <w:sectPr w:rsidR="0080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88"/>
    <w:rsid w:val="00132F14"/>
    <w:rsid w:val="00807BF1"/>
    <w:rsid w:val="00B12188"/>
    <w:rsid w:val="00EA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8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188"/>
    <w:rPr>
      <w:rFonts w:ascii="Tahoma" w:hAnsi="Tahoma" w:cs="Tahoma"/>
      <w:sz w:val="16"/>
      <w:szCs w:val="16"/>
    </w:rPr>
  </w:style>
  <w:style w:type="character" w:customStyle="1" w:styleId="BalloonTextChar">
    <w:name w:val="Balloon Text Char"/>
    <w:basedOn w:val="DefaultParagraphFont"/>
    <w:link w:val="BalloonText"/>
    <w:uiPriority w:val="99"/>
    <w:semiHidden/>
    <w:rsid w:val="00B12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8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188"/>
    <w:rPr>
      <w:rFonts w:ascii="Tahoma" w:hAnsi="Tahoma" w:cs="Tahoma"/>
      <w:sz w:val="16"/>
      <w:szCs w:val="16"/>
    </w:rPr>
  </w:style>
  <w:style w:type="character" w:customStyle="1" w:styleId="BalloonTextChar">
    <w:name w:val="Balloon Text Char"/>
    <w:basedOn w:val="DefaultParagraphFont"/>
    <w:link w:val="BalloonText"/>
    <w:uiPriority w:val="99"/>
    <w:semiHidden/>
    <w:rsid w:val="00B12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96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LUCAS</dc:creator>
  <cp:lastModifiedBy>KEVIN LUCAS</cp:lastModifiedBy>
  <cp:revision>1</cp:revision>
  <dcterms:created xsi:type="dcterms:W3CDTF">2024-01-22T20:56:00Z</dcterms:created>
  <dcterms:modified xsi:type="dcterms:W3CDTF">2024-01-22T21:44:00Z</dcterms:modified>
</cp:coreProperties>
</file>